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90" w:rsidRDefault="008E7C15">
      <w:pPr>
        <w:pStyle w:val="20"/>
        <w:shd w:val="clear" w:color="auto" w:fill="auto"/>
        <w:tabs>
          <w:tab w:val="left" w:pos="7022"/>
          <w:tab w:val="left" w:pos="7584"/>
        </w:tabs>
        <w:ind w:left="380" w:firstLine="540"/>
      </w:pPr>
      <w:r>
        <w:rPr>
          <w:rStyle w:val="21"/>
        </w:rPr>
        <w:t xml:space="preserve">В связи с угрозой распространения новой короновирусной инфекции </w:t>
      </w:r>
      <w:r>
        <w:t>на территории Российской Федерации, а также в соответствии с подпунктом 4.2.53 пункта 4 и подпунктом 9.11 пункта 9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</w:t>
      </w:r>
      <w:r w:rsidR="00D16EBD">
        <w:t xml:space="preserve"> </w:t>
      </w:r>
      <w:r>
        <w:t>№</w:t>
      </w:r>
      <w:r w:rsidR="00D16EBD">
        <w:t xml:space="preserve"> </w:t>
      </w:r>
      <w:r>
        <w:t>32, ст. 5343)</w:t>
      </w:r>
    </w:p>
    <w:p w:rsidR="00815990" w:rsidRDefault="008E7C15">
      <w:pPr>
        <w:pStyle w:val="30"/>
        <w:shd w:val="clear" w:color="auto" w:fill="auto"/>
        <w:ind w:left="380"/>
      </w:pPr>
      <w:r>
        <w:t xml:space="preserve">утверждены </w:t>
      </w:r>
      <w:r>
        <w:rPr>
          <w:rStyle w:val="31"/>
          <w:b/>
          <w:bCs/>
        </w:rPr>
        <w:t>Особенности приема</w:t>
      </w:r>
      <w:r>
        <w:t xml:space="preserve"> на обучение по образовательным программам среднего профессионального образования на 2020/2021 учебный год.</w:t>
      </w:r>
    </w:p>
    <w:p w:rsidR="00815990" w:rsidRDefault="008E7C15">
      <w:pPr>
        <w:pStyle w:val="30"/>
        <w:shd w:val="clear" w:color="auto" w:fill="auto"/>
        <w:spacing w:line="558" w:lineRule="exact"/>
        <w:ind w:left="380" w:firstLine="540"/>
      </w:pPr>
      <w:r>
        <w:t>Согласно Особенностям приема, КГБПОУ «</w:t>
      </w:r>
      <w:r w:rsidR="00D16EBD">
        <w:t>Профессиональный лицей Немецкого национального района</w:t>
      </w:r>
      <w:r>
        <w:t>» ведет прием, учитывая данные изменения.</w:t>
      </w:r>
    </w:p>
    <w:p w:rsidR="00815990" w:rsidRDefault="008E7C15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line="486" w:lineRule="exact"/>
        <w:ind w:left="380" w:hanging="380"/>
      </w:pPr>
      <w:r>
        <w:t>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 (зарегистрирован Министерством юстиции Российской Федерации 6 марта</w:t>
      </w:r>
    </w:p>
    <w:p w:rsidR="00815990" w:rsidRDefault="008E7C15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line="486" w:lineRule="exact"/>
        <w:ind w:left="380" w:firstLine="0"/>
      </w:pPr>
      <w:r>
        <w:t>г., регистрационный № 31529), с изменениями, внесенными приказом Министерства образования и науки Российской Федерации от 11 декабря</w:t>
      </w:r>
    </w:p>
    <w:p w:rsidR="00815990" w:rsidRDefault="008E7C15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line="486" w:lineRule="exact"/>
        <w:ind w:left="380" w:firstLine="0"/>
      </w:pPr>
      <w:r>
        <w:t>г. № 1456 (зарегистрирован Министерством юстиции Российской Федерации 13 января 2016 г., регистрационный № 40560), приказами Министерства просвещения Российской Федерации от 26 ноября 2018 г. № 243 (зарегистрирован Министерством юстиции Российской Федерации 21 января 2019 г., регистрационный № 53458) и от 26 марта 2019 г. № 131 (зарегистрирован Министерством юстиции Российской Федерации 22апреля 2019 г., регистрационный № 54472) в части способов представления документов, необходимых для поступления на обучение, взаимодействия с поступающими, сроков завершения приема документов, необходимых для поступления, в КГБПОУ "</w:t>
      </w:r>
      <w:r w:rsidR="00D16EBD">
        <w:t xml:space="preserve">Профессиональный лицей Немецкого национального района </w:t>
      </w:r>
      <w:r>
        <w:t>" не применяется.</w:t>
      </w:r>
    </w:p>
    <w:p w:rsidR="00815990" w:rsidRPr="00D16EBD" w:rsidRDefault="008E7C15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line="486" w:lineRule="exact"/>
        <w:ind w:left="380" w:hanging="380"/>
        <w:rPr>
          <w:color w:val="auto"/>
        </w:rPr>
      </w:pPr>
      <w:r>
        <w:lastRenderedPageBreak/>
        <w:t xml:space="preserve">Прием документов в </w:t>
      </w:r>
      <w:r w:rsidR="00D16EBD">
        <w:t>профессиональном лицее</w:t>
      </w:r>
      <w:r>
        <w:t xml:space="preserve">, необходимых для поступления на очную форму обучения, завершается </w:t>
      </w:r>
      <w:r w:rsidRPr="00D16EBD">
        <w:rPr>
          <w:color w:val="auto"/>
        </w:rPr>
        <w:t xml:space="preserve">25 августа. </w:t>
      </w:r>
    </w:p>
    <w:p w:rsidR="00815990" w:rsidRPr="00D16EBD" w:rsidRDefault="008E7C15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482" w:lineRule="exact"/>
        <w:ind w:left="380" w:hanging="380"/>
        <w:rPr>
          <w:color w:val="auto"/>
        </w:rPr>
      </w:pPr>
      <w:r w:rsidRPr="00D16EBD">
        <w:rPr>
          <w:color w:val="auto"/>
        </w:rPr>
        <w:t xml:space="preserve">При наличии свободных мест в </w:t>
      </w:r>
      <w:r w:rsidR="00D16EBD" w:rsidRPr="00D16EBD">
        <w:rPr>
          <w:color w:val="auto"/>
        </w:rPr>
        <w:t>лицее</w:t>
      </w:r>
      <w:r w:rsidRPr="00D16EBD">
        <w:rPr>
          <w:color w:val="auto"/>
        </w:rPr>
        <w:t xml:space="preserve"> прием документов, необходимых для поступления, продлевается до 25 ноября.</w:t>
      </w:r>
    </w:p>
    <w:p w:rsidR="00815990" w:rsidRDefault="008E7C15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479" w:lineRule="exact"/>
        <w:ind w:left="380" w:hanging="380"/>
      </w:pPr>
      <w:r>
        <w:t xml:space="preserve">Для поступления на обучение поступающие могут подавать заявление о приеме и необходимые документы через операторов почтовой связи общего пользования, либо в электронной форме: посредством электронной почты </w:t>
      </w:r>
      <w:r w:rsidR="00D16EBD">
        <w:t>лицея</w:t>
      </w:r>
      <w:r>
        <w:t>.</w:t>
      </w:r>
    </w:p>
    <w:p w:rsidR="00815990" w:rsidRDefault="008E7C15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479" w:lineRule="exact"/>
        <w:ind w:left="380" w:hanging="380"/>
      </w:pPr>
      <w:r>
        <w:t xml:space="preserve">Документы, необходимые для поступления, предоставляются (направляются) в </w:t>
      </w:r>
      <w:r w:rsidR="00D16EBD">
        <w:t>лицей</w:t>
      </w:r>
      <w:r>
        <w:t xml:space="preserve"> в электронной форме </w:t>
      </w:r>
      <w:r>
        <w:rPr>
          <w:rStyle w:val="21"/>
        </w:rPr>
        <w:t xml:space="preserve">(документ на бумажном носителе, преобразованный в электронную форму путем сканирования или фотографирования </w:t>
      </w:r>
      <w:r>
        <w:rPr>
          <w:rStyle w:val="22"/>
        </w:rPr>
        <w:t>с обеспечением машиночитаемого распознавания его реквизитов)</w:t>
      </w:r>
      <w:r>
        <w:rPr>
          <w:rStyle w:val="21"/>
        </w:rPr>
        <w:t xml:space="preserve">. </w:t>
      </w:r>
      <w:r>
        <w:t xml:space="preserve">Ответственный секретарь приемной комиссии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 w:rsidR="00D16EBD">
        <w:t>лицей</w:t>
      </w:r>
      <w: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815990" w:rsidRDefault="008E7C15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479" w:lineRule="exact"/>
        <w:ind w:left="380" w:hanging="380"/>
      </w:pPr>
      <w:r>
        <w:t xml:space="preserve">Взаимодействие с поступающими при подаче ими необходимых документов о приеме через операторов почтовой связи общего пользования, а также возврат документов о приеме в связи с представлением неполного комплекта документов, документов, содержащих недостоверные сведения, подачу поступающим согласия на зачисление, </w:t>
      </w:r>
      <w:r w:rsidR="00D16EBD">
        <w:t>о</w:t>
      </w:r>
      <w:r>
        <w:t xml:space="preserve">существляется через операторов почтовой связи общего пользования и (или) с использованием дистанционных технологий (адрес </w:t>
      </w:r>
      <w:r w:rsidR="00D16EBD">
        <w:t>лицея</w:t>
      </w:r>
      <w:r>
        <w:t>: 6588</w:t>
      </w:r>
      <w:r w:rsidR="00D16EBD">
        <w:t>70 Алтайский край, с Гальбштадт</w:t>
      </w:r>
      <w:r>
        <w:t>, ул.</w:t>
      </w:r>
      <w:r w:rsidR="00D16EBD">
        <w:t xml:space="preserve"> Тракторная, д. 15</w:t>
      </w:r>
      <w:r>
        <w:t>).</w:t>
      </w:r>
    </w:p>
    <w:p w:rsidR="00815990" w:rsidRDefault="008E7C15" w:rsidP="00860EA0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line="482" w:lineRule="exact"/>
        <w:ind w:left="460"/>
      </w:pPr>
      <w:r>
        <w:t>Взаимодействие с поступающими при подаче ими необходимых документов о приеме посредством электронных информационных технологий организации, включая возврат документов о приеме в связи с представлением неполного комплекта документов, документов, содержащих недостоверные сведения, подачу поступающим согласия на зачисле</w:t>
      </w:r>
      <w:r w:rsidR="00D16EBD">
        <w:t xml:space="preserve">ние, </w:t>
      </w:r>
      <w:r>
        <w:t xml:space="preserve">осуществляется с </w:t>
      </w:r>
      <w:r>
        <w:lastRenderedPageBreak/>
        <w:t xml:space="preserve">использованием дистанционных технологий (Электронная почта(е-тай) приемной комиссии </w:t>
      </w:r>
      <w:r w:rsidR="00D16EBD">
        <w:t>лицея</w:t>
      </w:r>
      <w:r>
        <w:t xml:space="preserve">: </w:t>
      </w:r>
      <w:hyperlink r:id="rId7" w:history="1">
        <w:r w:rsidR="00D16EBD" w:rsidRPr="00FE2930">
          <w:rPr>
            <w:rStyle w:val="a3"/>
            <w:lang w:val="en-US" w:eastAsia="en-US" w:bidi="en-US"/>
          </w:rPr>
          <w:t>proflizei</w:t>
        </w:r>
        <w:r w:rsidR="00D16EBD" w:rsidRPr="00334193">
          <w:rPr>
            <w:rStyle w:val="a3"/>
            <w:lang w:eastAsia="en-US" w:bidi="en-US"/>
          </w:rPr>
          <w:t>@22</w:t>
        </w:r>
        <w:r w:rsidR="00D16EBD" w:rsidRPr="00FE2930">
          <w:rPr>
            <w:rStyle w:val="a3"/>
            <w:lang w:val="en-US" w:eastAsia="en-US" w:bidi="en-US"/>
          </w:rPr>
          <w:t>edu</w:t>
        </w:r>
        <w:r w:rsidR="00D16EBD" w:rsidRPr="00334193">
          <w:rPr>
            <w:rStyle w:val="a3"/>
            <w:lang w:eastAsia="en-US" w:bidi="en-US"/>
          </w:rPr>
          <w:t>.</w:t>
        </w:r>
        <w:r w:rsidR="00D16EBD" w:rsidRPr="00FE2930">
          <w:rPr>
            <w:rStyle w:val="a3"/>
            <w:lang w:val="en-US" w:eastAsia="en-US" w:bidi="en-US"/>
          </w:rPr>
          <w:t>ru</w:t>
        </w:r>
      </w:hyperlink>
      <w:r w:rsidR="00D16EBD">
        <w:rPr>
          <w:rStyle w:val="23"/>
          <w:lang w:eastAsia="en-US" w:bidi="en-US"/>
        </w:rPr>
        <w:t xml:space="preserve"> </w:t>
      </w:r>
      <w:r>
        <w:t xml:space="preserve">(дополнительно: </w:t>
      </w:r>
      <w:hyperlink r:id="rId8" w:history="1">
        <w:r w:rsidR="00D16EBD" w:rsidRPr="00FE2930">
          <w:rPr>
            <w:rStyle w:val="a3"/>
            <w:lang w:val="en-US" w:eastAsia="en-US" w:bidi="en-US"/>
          </w:rPr>
          <w:t>goupu</w:t>
        </w:r>
        <w:r w:rsidR="00D16EBD" w:rsidRPr="00334193">
          <w:rPr>
            <w:rStyle w:val="a3"/>
            <w:lang w:eastAsia="en-US" w:bidi="en-US"/>
          </w:rPr>
          <w:t>69@</w:t>
        </w:r>
        <w:r w:rsidR="00D16EBD" w:rsidRPr="00FE2930">
          <w:rPr>
            <w:rStyle w:val="a3"/>
            <w:lang w:val="en-US" w:eastAsia="en-US" w:bidi="en-US"/>
          </w:rPr>
          <w:t>rambler</w:t>
        </w:r>
        <w:r w:rsidR="00D16EBD" w:rsidRPr="00334193">
          <w:rPr>
            <w:rStyle w:val="a3"/>
            <w:lang w:eastAsia="en-US" w:bidi="en-US"/>
          </w:rPr>
          <w:t>.</w:t>
        </w:r>
        <w:r w:rsidR="00D16EBD" w:rsidRPr="00FE2930">
          <w:rPr>
            <w:rStyle w:val="a3"/>
            <w:lang w:val="en-US" w:eastAsia="en-US" w:bidi="en-US"/>
          </w:rPr>
          <w:t>ru</w:t>
        </w:r>
      </w:hyperlink>
      <w:r w:rsidRPr="00A37BB8">
        <w:rPr>
          <w:lang w:eastAsia="en-US" w:bidi="en-US"/>
        </w:rPr>
        <w:t>).</w:t>
      </w:r>
    </w:p>
    <w:p w:rsidR="00815990" w:rsidRDefault="008E7C15" w:rsidP="005D139E">
      <w:pPr>
        <w:pStyle w:val="40"/>
        <w:numPr>
          <w:ilvl w:val="0"/>
          <w:numId w:val="1"/>
        </w:numPr>
        <w:shd w:val="clear" w:color="auto" w:fill="auto"/>
        <w:tabs>
          <w:tab w:val="left" w:pos="368"/>
        </w:tabs>
        <w:ind w:left="460" w:firstLine="0"/>
      </w:pPr>
      <w:r>
        <w:rPr>
          <w:rStyle w:val="41"/>
        </w:rPr>
        <w:t>Для зачисления в КГБПОУ «</w:t>
      </w:r>
      <w:r w:rsidR="00FE2930" w:rsidRPr="00FE2930">
        <w:rPr>
          <w:rStyle w:val="41"/>
        </w:rPr>
        <w:t>Профессиональный лицей Немецкого национального района</w:t>
      </w:r>
      <w:r>
        <w:rPr>
          <w:rStyle w:val="41"/>
        </w:rPr>
        <w:t xml:space="preserve">» </w:t>
      </w:r>
      <w:r>
        <w:t>поступающий предоставляет согласие на зачисление (Приложение №1),</w:t>
      </w:r>
      <w:r w:rsidR="00FE2930" w:rsidRPr="00FE2930">
        <w:t xml:space="preserve"> </w:t>
      </w:r>
      <w:r>
        <w:t>которое подается поступающим тем способом, которым было подано заявление о приеме.</w:t>
      </w:r>
    </w:p>
    <w:p w:rsidR="00815990" w:rsidRDefault="008E7C15">
      <w:pPr>
        <w:pStyle w:val="20"/>
        <w:shd w:val="clear" w:color="auto" w:fill="auto"/>
        <w:spacing w:line="482" w:lineRule="exact"/>
        <w:ind w:left="2700" w:firstLine="0"/>
        <w:jc w:val="left"/>
      </w:pPr>
      <w:r>
        <w:rPr>
          <w:rStyle w:val="23"/>
        </w:rPr>
        <w:t>В согласии на зачисление поступающий:</w:t>
      </w:r>
    </w:p>
    <w:p w:rsidR="00815990" w:rsidRDefault="008E7C1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8"/>
        </w:tabs>
        <w:ind w:left="460"/>
      </w:pPr>
      <w:bookmarkStart w:id="0" w:name="bookmark0"/>
      <w:r>
        <w:t>указывает обязательство в течение первого года обучения:</w:t>
      </w:r>
      <w:bookmarkEnd w:id="0"/>
    </w:p>
    <w:p w:rsidR="00815990" w:rsidRDefault="008E7C15">
      <w:pPr>
        <w:pStyle w:val="20"/>
        <w:numPr>
          <w:ilvl w:val="0"/>
          <w:numId w:val="4"/>
        </w:numPr>
        <w:shd w:val="clear" w:color="auto" w:fill="auto"/>
        <w:tabs>
          <w:tab w:val="left" w:pos="679"/>
        </w:tabs>
        <w:spacing w:line="482" w:lineRule="exact"/>
        <w:ind w:left="460" w:firstLine="0"/>
      </w:pPr>
      <w:r>
        <w:rPr>
          <w:rStyle w:val="21"/>
        </w:rPr>
        <w:t xml:space="preserve">представить в </w:t>
      </w:r>
      <w:r w:rsidR="00FE2930">
        <w:rPr>
          <w:rStyle w:val="21"/>
        </w:rPr>
        <w:t>лицей</w:t>
      </w:r>
      <w:r>
        <w:rPr>
          <w:rStyle w:val="21"/>
        </w:rPr>
        <w:t xml:space="preserve"> оригинал документа об образовании </w:t>
      </w:r>
      <w:r>
        <w:t>и (или) документа об образовании и о квалификации, удостоверяющего наличие общего образования, необходимого для зачисления;</w:t>
      </w:r>
    </w:p>
    <w:p w:rsidR="00815990" w:rsidRPr="00DC4387" w:rsidRDefault="008E7C15">
      <w:pPr>
        <w:pStyle w:val="40"/>
        <w:numPr>
          <w:ilvl w:val="0"/>
          <w:numId w:val="4"/>
        </w:numPr>
        <w:shd w:val="clear" w:color="auto" w:fill="auto"/>
        <w:tabs>
          <w:tab w:val="left" w:pos="860"/>
        </w:tabs>
        <w:ind w:left="460" w:firstLine="0"/>
        <w:rPr>
          <w:color w:val="auto"/>
        </w:rPr>
      </w:pPr>
      <w:r w:rsidRPr="00DC4387">
        <w:rPr>
          <w:color w:val="auto"/>
        </w:rPr>
        <w:t xml:space="preserve">пройти обязательные предварительные медицинские осмотры </w:t>
      </w:r>
      <w:r w:rsidRPr="00DC4387">
        <w:rPr>
          <w:rStyle w:val="41"/>
          <w:color w:val="auto"/>
        </w:rPr>
        <w:t xml:space="preserve">(обследования) при обучении по </w:t>
      </w:r>
      <w:r w:rsidR="00FE2930" w:rsidRPr="00DC4387">
        <w:rPr>
          <w:rStyle w:val="41"/>
          <w:color w:val="auto"/>
        </w:rPr>
        <w:t>профессиям</w:t>
      </w:r>
      <w:r w:rsidRPr="00DC4387">
        <w:rPr>
          <w:rStyle w:val="41"/>
          <w:color w:val="auto"/>
        </w:rPr>
        <w:t>.</w:t>
      </w:r>
    </w:p>
    <w:p w:rsidR="00815990" w:rsidRDefault="008E7C1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79"/>
        </w:tabs>
        <w:ind w:left="200" w:firstLine="0"/>
        <w:jc w:val="left"/>
      </w:pPr>
      <w:bookmarkStart w:id="1" w:name="bookmark1"/>
      <w:r>
        <w:t>подтверждает, что им не подано (не будет подано) согласие на</w:t>
      </w:r>
      <w:bookmarkEnd w:id="1"/>
    </w:p>
    <w:p w:rsidR="00815990" w:rsidRDefault="008E7C15">
      <w:pPr>
        <w:pStyle w:val="10"/>
        <w:keepNext/>
        <w:keepLines/>
        <w:shd w:val="clear" w:color="auto" w:fill="auto"/>
        <w:ind w:left="200" w:firstLine="0"/>
        <w:jc w:val="left"/>
      </w:pPr>
      <w:bookmarkStart w:id="2" w:name="bookmark2"/>
      <w:r>
        <w:t xml:space="preserve">зачисление на обучение по программам в другие организации </w:t>
      </w:r>
      <w:r>
        <w:rPr>
          <w:rStyle w:val="11"/>
        </w:rPr>
        <w:t>за счет</w:t>
      </w:r>
      <w:bookmarkEnd w:id="2"/>
    </w:p>
    <w:p w:rsidR="00815990" w:rsidRDefault="008E7C15">
      <w:pPr>
        <w:pStyle w:val="20"/>
        <w:shd w:val="clear" w:color="auto" w:fill="auto"/>
        <w:spacing w:line="482" w:lineRule="exact"/>
        <w:ind w:left="200" w:firstLine="0"/>
        <w:jc w:val="left"/>
      </w:pPr>
      <w:r>
        <w:t>бюджетных ассигнований федерального бюджета, бюджетов субъектов</w:t>
      </w:r>
    </w:p>
    <w:p w:rsidR="00815990" w:rsidRDefault="00FE2930">
      <w:pPr>
        <w:pStyle w:val="20"/>
        <w:shd w:val="clear" w:color="auto" w:fill="auto"/>
        <w:spacing w:line="486" w:lineRule="exact"/>
        <w:ind w:firstLine="0"/>
      </w:pPr>
      <w:r>
        <w:t xml:space="preserve">   </w:t>
      </w:r>
      <w:r w:rsidR="008E7C15">
        <w:t>Российской Федерации, местных бюджетов.</w:t>
      </w:r>
      <w:bookmarkStart w:id="3" w:name="_GoBack"/>
      <w:bookmarkEnd w:id="3"/>
    </w:p>
    <w:sectPr w:rsidR="00815990">
      <w:pgSz w:w="11900" w:h="16840"/>
      <w:pgMar w:top="920" w:right="776" w:bottom="1032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90" w:rsidRDefault="00155590">
      <w:r>
        <w:separator/>
      </w:r>
    </w:p>
  </w:endnote>
  <w:endnote w:type="continuationSeparator" w:id="0">
    <w:p w:rsidR="00155590" w:rsidRDefault="0015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90" w:rsidRDefault="00155590"/>
  </w:footnote>
  <w:footnote w:type="continuationSeparator" w:id="0">
    <w:p w:rsidR="00155590" w:rsidRDefault="001555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524B"/>
    <w:multiLevelType w:val="multilevel"/>
    <w:tmpl w:val="828EEC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A34B0C"/>
    <w:multiLevelType w:val="multilevel"/>
    <w:tmpl w:val="8D8EE83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132DE2"/>
    <w:multiLevelType w:val="multilevel"/>
    <w:tmpl w:val="CFAEC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787A11"/>
    <w:multiLevelType w:val="multilevel"/>
    <w:tmpl w:val="47C23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90"/>
    <w:rsid w:val="00155590"/>
    <w:rsid w:val="0066001A"/>
    <w:rsid w:val="00815990"/>
    <w:rsid w:val="008E7C15"/>
    <w:rsid w:val="00A37BB8"/>
    <w:rsid w:val="00D16EBD"/>
    <w:rsid w:val="00DC4387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1AF84-8927-4D4E-B0BF-09E1F355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33pt">
    <w:name w:val="Основной текст (2) + CordiaUPC;33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0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00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2" w:lineRule="exact"/>
      <w:ind w:hanging="4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2" w:lineRule="exact"/>
      <w:ind w:hanging="4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6E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3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3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pu69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lizei@22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Рената</cp:lastModifiedBy>
  <cp:revision>3</cp:revision>
  <cp:lastPrinted>2020-06-01T09:43:00Z</cp:lastPrinted>
  <dcterms:created xsi:type="dcterms:W3CDTF">2020-06-01T09:10:00Z</dcterms:created>
  <dcterms:modified xsi:type="dcterms:W3CDTF">2020-06-01T09:43:00Z</dcterms:modified>
</cp:coreProperties>
</file>