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7" w:rsidRDefault="001832C6">
      <w:pPr>
        <w:pStyle w:val="10"/>
        <w:keepNext/>
        <w:keepLines/>
        <w:shd w:val="clear" w:color="auto" w:fill="auto"/>
      </w:pPr>
      <w:bookmarkStart w:id="0" w:name="bookmark0"/>
      <w:r>
        <w:t>Информация о возможности приема заявлений и необходимых</w:t>
      </w:r>
      <w:bookmarkEnd w:id="0"/>
    </w:p>
    <w:p w:rsidR="00B34057" w:rsidRDefault="001832C6">
      <w:pPr>
        <w:pStyle w:val="10"/>
        <w:keepNext/>
        <w:keepLines/>
        <w:shd w:val="clear" w:color="auto" w:fill="auto"/>
        <w:spacing w:after="345"/>
        <w:ind w:left="3420"/>
        <w:jc w:val="left"/>
      </w:pPr>
      <w:bookmarkStart w:id="1" w:name="bookmark1"/>
      <w:r>
        <w:t>документов в электронной форме</w:t>
      </w:r>
      <w:bookmarkEnd w:id="1"/>
    </w:p>
    <w:p w:rsidR="00B34057" w:rsidRDefault="001832C6">
      <w:pPr>
        <w:pStyle w:val="20"/>
        <w:shd w:val="clear" w:color="auto" w:fill="auto"/>
        <w:spacing w:before="0"/>
        <w:ind w:firstLine="860"/>
      </w:pPr>
      <w:r>
        <w:t>Документы, необходимые для поступления, можно направить в КГБПОУ «</w:t>
      </w:r>
      <w:r w:rsidR="00A74E87" w:rsidRPr="00A74E87">
        <w:t>Профессиональный лицей Немецкого национального района</w:t>
      </w:r>
      <w:r>
        <w:t>» в электронной форме.</w:t>
      </w:r>
    </w:p>
    <w:p w:rsidR="00B34057" w:rsidRDefault="001832C6">
      <w:pPr>
        <w:pStyle w:val="10"/>
        <w:keepNext/>
        <w:keepLines/>
        <w:shd w:val="clear" w:color="auto" w:fill="auto"/>
        <w:spacing w:line="479" w:lineRule="exact"/>
        <w:ind w:firstLine="860"/>
        <w:jc w:val="both"/>
      </w:pPr>
      <w:bookmarkStart w:id="2" w:name="bookmark2"/>
      <w:r>
        <w:t>Для этого необходимо:</w:t>
      </w:r>
      <w:bookmarkEnd w:id="2"/>
    </w:p>
    <w:p w:rsidR="00B34057" w:rsidRDefault="001832C6">
      <w:pPr>
        <w:pStyle w:val="20"/>
        <w:numPr>
          <w:ilvl w:val="0"/>
          <w:numId w:val="1"/>
        </w:numPr>
        <w:shd w:val="clear" w:color="auto" w:fill="auto"/>
        <w:tabs>
          <w:tab w:val="left" w:pos="465"/>
        </w:tabs>
        <w:spacing w:before="0"/>
      </w:pPr>
      <w:r>
        <w:t>Распечатать форму заявления о приеме, заполнить все реквизиты, поставить необходимые подписи.</w:t>
      </w:r>
    </w:p>
    <w:p w:rsidR="00B34057" w:rsidRDefault="001832C6">
      <w:pPr>
        <w:pStyle w:val="20"/>
        <w:numPr>
          <w:ilvl w:val="0"/>
          <w:numId w:val="1"/>
        </w:numPr>
        <w:shd w:val="clear" w:color="auto" w:fill="auto"/>
        <w:tabs>
          <w:tab w:val="left" w:pos="465"/>
        </w:tabs>
        <w:spacing w:before="0"/>
      </w:pPr>
      <w:r>
        <w:t xml:space="preserve">Отсканировать или сфотографировать заявление; документ, удостоверяющий личность, гражданство (2, 3, 5, страницы паспорта); документ об образовании и другие документы, установленные Правилами приема (формат </w:t>
      </w:r>
      <w:r>
        <w:rPr>
          <w:lang w:val="en-US" w:eastAsia="en-US" w:bidi="en-US"/>
        </w:rPr>
        <w:t>pdf</w:t>
      </w:r>
      <w:r w:rsidRPr="00246ABA">
        <w:rPr>
          <w:lang w:eastAsia="en-US" w:bidi="en-US"/>
        </w:rPr>
        <w:t>).</w:t>
      </w:r>
    </w:p>
    <w:p w:rsidR="00A74E87" w:rsidRDefault="001832C6" w:rsidP="00A74E87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482" w:lineRule="exact"/>
        <w:ind w:left="460" w:hanging="460"/>
      </w:pPr>
      <w:r>
        <w:t xml:space="preserve">Отправить подготовленные документы электронной почтой по адресу: </w:t>
      </w:r>
      <w:hyperlink r:id="rId7" w:history="1">
        <w:r w:rsidR="00A74E87" w:rsidRPr="00FE2930">
          <w:rPr>
            <w:rStyle w:val="a3"/>
            <w:lang w:val="en-US" w:eastAsia="en-US" w:bidi="en-US"/>
          </w:rPr>
          <w:t>proflizei</w:t>
        </w:r>
        <w:r w:rsidR="00A74E87" w:rsidRPr="00334193">
          <w:rPr>
            <w:rStyle w:val="a3"/>
            <w:lang w:eastAsia="en-US" w:bidi="en-US"/>
          </w:rPr>
          <w:t>@22</w:t>
        </w:r>
        <w:r w:rsidR="00A74E87" w:rsidRPr="00FE2930">
          <w:rPr>
            <w:rStyle w:val="a3"/>
            <w:lang w:val="en-US" w:eastAsia="en-US" w:bidi="en-US"/>
          </w:rPr>
          <w:t>edu</w:t>
        </w:r>
        <w:r w:rsidR="00A74E87" w:rsidRPr="00334193">
          <w:rPr>
            <w:rStyle w:val="a3"/>
            <w:lang w:eastAsia="en-US" w:bidi="en-US"/>
          </w:rPr>
          <w:t>.</w:t>
        </w:r>
        <w:r w:rsidR="00A74E87" w:rsidRPr="00FE2930">
          <w:rPr>
            <w:rStyle w:val="a3"/>
            <w:lang w:val="en-US" w:eastAsia="en-US" w:bidi="en-US"/>
          </w:rPr>
          <w:t>ru</w:t>
        </w:r>
      </w:hyperlink>
      <w:r w:rsidR="00A74E87">
        <w:rPr>
          <w:lang w:eastAsia="en-US" w:bidi="en-US"/>
        </w:rPr>
        <w:t xml:space="preserve"> </w:t>
      </w:r>
      <w:r w:rsidR="00A74E87">
        <w:t xml:space="preserve">(дополнительно: </w:t>
      </w:r>
      <w:hyperlink r:id="rId8" w:history="1">
        <w:r w:rsidR="00A74E87" w:rsidRPr="00FE2930">
          <w:rPr>
            <w:rStyle w:val="a3"/>
            <w:lang w:val="en-US" w:eastAsia="en-US" w:bidi="en-US"/>
          </w:rPr>
          <w:t>goupu</w:t>
        </w:r>
        <w:r w:rsidR="00A74E87" w:rsidRPr="00334193">
          <w:rPr>
            <w:rStyle w:val="a3"/>
            <w:lang w:eastAsia="en-US" w:bidi="en-US"/>
          </w:rPr>
          <w:t>69@</w:t>
        </w:r>
        <w:r w:rsidR="00A74E87" w:rsidRPr="00FE2930">
          <w:rPr>
            <w:rStyle w:val="a3"/>
            <w:lang w:val="en-US" w:eastAsia="en-US" w:bidi="en-US"/>
          </w:rPr>
          <w:t>rambler</w:t>
        </w:r>
        <w:r w:rsidR="00A74E87" w:rsidRPr="00334193">
          <w:rPr>
            <w:rStyle w:val="a3"/>
            <w:lang w:eastAsia="en-US" w:bidi="en-US"/>
          </w:rPr>
          <w:t>.</w:t>
        </w:r>
        <w:r w:rsidR="00A74E87" w:rsidRPr="00FE2930">
          <w:rPr>
            <w:rStyle w:val="a3"/>
            <w:lang w:val="en-US" w:eastAsia="en-US" w:bidi="en-US"/>
          </w:rPr>
          <w:t>ru</w:t>
        </w:r>
      </w:hyperlink>
      <w:r w:rsidR="00A74E87" w:rsidRPr="00A37BB8">
        <w:rPr>
          <w:lang w:eastAsia="en-US" w:bidi="en-US"/>
        </w:rPr>
        <w:t>).</w:t>
      </w:r>
    </w:p>
    <w:p w:rsidR="00B34057" w:rsidRDefault="00B34057" w:rsidP="00A74E87">
      <w:pPr>
        <w:pStyle w:val="20"/>
        <w:shd w:val="clear" w:color="auto" w:fill="auto"/>
        <w:tabs>
          <w:tab w:val="left" w:pos="465"/>
        </w:tabs>
        <w:spacing w:before="0" w:line="443" w:lineRule="exact"/>
      </w:pPr>
    </w:p>
    <w:p w:rsidR="00A74E87" w:rsidRDefault="001832C6">
      <w:pPr>
        <w:pStyle w:val="20"/>
        <w:numPr>
          <w:ilvl w:val="0"/>
          <w:numId w:val="1"/>
        </w:numPr>
        <w:shd w:val="clear" w:color="auto" w:fill="auto"/>
        <w:tabs>
          <w:tab w:val="left" w:pos="465"/>
          <w:tab w:val="left" w:pos="6275"/>
        </w:tabs>
        <w:spacing w:before="0" w:line="486" w:lineRule="exact"/>
      </w:pPr>
      <w:r>
        <w:t>В теме письма должно быть указано:</w:t>
      </w:r>
      <w:r w:rsidR="00A74E87">
        <w:t xml:space="preserve"> </w:t>
      </w:r>
    </w:p>
    <w:p w:rsidR="00B34057" w:rsidRDefault="001832C6" w:rsidP="002916A5">
      <w:pPr>
        <w:pStyle w:val="20"/>
        <w:numPr>
          <w:ilvl w:val="0"/>
          <w:numId w:val="1"/>
        </w:numPr>
        <w:shd w:val="clear" w:color="auto" w:fill="auto"/>
        <w:tabs>
          <w:tab w:val="left" w:pos="465"/>
          <w:tab w:val="left" w:pos="6275"/>
        </w:tabs>
        <w:spacing w:before="0" w:line="486" w:lineRule="exact"/>
      </w:pPr>
      <w:r>
        <w:t>«Документы на поступление.</w:t>
      </w:r>
      <w:r w:rsidR="00A74E87">
        <w:t xml:space="preserve"> </w:t>
      </w:r>
      <w:r>
        <w:t>Фамилия, Имя, Отчество поступающего».</w:t>
      </w:r>
    </w:p>
    <w:p w:rsidR="00B34057" w:rsidRDefault="001832C6">
      <w:pPr>
        <w:pStyle w:val="10"/>
        <w:keepNext/>
        <w:keepLines/>
        <w:shd w:val="clear" w:color="auto" w:fill="auto"/>
        <w:spacing w:line="486" w:lineRule="exact"/>
      </w:pPr>
      <w:bookmarkStart w:id="3" w:name="bookmark3"/>
      <w:r>
        <w:t>Внимание!</w:t>
      </w:r>
      <w:bookmarkEnd w:id="3"/>
    </w:p>
    <w:p w:rsidR="00B34057" w:rsidRDefault="001832C6">
      <w:pPr>
        <w:pStyle w:val="20"/>
        <w:shd w:val="clear" w:color="auto" w:fill="auto"/>
        <w:spacing w:before="0" w:line="486" w:lineRule="exact"/>
        <w:ind w:firstLine="740"/>
      </w:pPr>
      <w:r>
        <w:t xml:space="preserve">Документы должны быть представлены в приемную комиссию в сроки (до </w:t>
      </w:r>
      <w:r w:rsidR="000E2841">
        <w:t>2</w:t>
      </w:r>
      <w:bookmarkStart w:id="4" w:name="_GoBack"/>
      <w:bookmarkEnd w:id="4"/>
      <w:r>
        <w:t>5 августа 2020 года). Документы считаются принятыми к рассмотрению после получения поступающим подтверждения от приемной комиссии по электронной почте «Документы приняты». Представляя документы в электронной форме, необходимо помнить, что если поступающий оказывается в списках к зачислению, то необходимо предоставить в приемную комиссию заявление о согласии на зачисление и оригиналы тех документов, сканированные копии которых были им направлены. Необходимым условием зачисления является наличие заявления и оригинала документа об образовании.</w:t>
      </w:r>
    </w:p>
    <w:p w:rsidR="00B34057" w:rsidRDefault="001832C6">
      <w:pPr>
        <w:pStyle w:val="20"/>
        <w:shd w:val="clear" w:color="auto" w:fill="auto"/>
        <w:spacing w:before="0" w:line="486" w:lineRule="exact"/>
        <w:ind w:firstLine="740"/>
      </w:pPr>
      <w:r>
        <w:t>Приемная комиссия оставляет за собой право не принять документы, отправленные поступающим, если они не соответствуют установленным Правилами приема в КГБПОУ «</w:t>
      </w:r>
      <w:r w:rsidR="00A74E87" w:rsidRPr="00A74E87">
        <w:t>Профессиональный лицей Немецкого национального района</w:t>
      </w:r>
      <w:r>
        <w:t>» требованиям и/или невозможностью прочитать текст документов.</w:t>
      </w:r>
    </w:p>
    <w:sectPr w:rsidR="00B34057">
      <w:pgSz w:w="11900" w:h="16840"/>
      <w:pgMar w:top="858" w:right="699" w:bottom="858" w:left="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EB" w:rsidRDefault="00D333EB">
      <w:r>
        <w:separator/>
      </w:r>
    </w:p>
  </w:endnote>
  <w:endnote w:type="continuationSeparator" w:id="0">
    <w:p w:rsidR="00D333EB" w:rsidRDefault="00D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EB" w:rsidRDefault="00D333EB"/>
  </w:footnote>
  <w:footnote w:type="continuationSeparator" w:id="0">
    <w:p w:rsidR="00D333EB" w:rsidRDefault="00D33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3024"/>
    <w:multiLevelType w:val="multilevel"/>
    <w:tmpl w:val="3138B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787A11"/>
    <w:multiLevelType w:val="multilevel"/>
    <w:tmpl w:val="47C2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7"/>
    <w:rsid w:val="000E2841"/>
    <w:rsid w:val="001832C6"/>
    <w:rsid w:val="00246ABA"/>
    <w:rsid w:val="006C2A70"/>
    <w:rsid w:val="008A5065"/>
    <w:rsid w:val="00A148E0"/>
    <w:rsid w:val="00A74E87"/>
    <w:rsid w:val="00B34057"/>
    <w:rsid w:val="00D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9758"/>
  <w15:docId w15:val="{0D79DBC5-80DA-41B3-A435-EF50BBE9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74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pu6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lizei@22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Комп 10</cp:lastModifiedBy>
  <cp:revision>3</cp:revision>
  <dcterms:created xsi:type="dcterms:W3CDTF">2020-08-20T07:56:00Z</dcterms:created>
  <dcterms:modified xsi:type="dcterms:W3CDTF">2020-08-20T07:57:00Z</dcterms:modified>
</cp:coreProperties>
</file>